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392"/>
        <w:gridCol w:w="567"/>
        <w:gridCol w:w="425"/>
        <w:gridCol w:w="567"/>
        <w:gridCol w:w="425"/>
        <w:gridCol w:w="567"/>
        <w:gridCol w:w="567"/>
        <w:gridCol w:w="426"/>
        <w:gridCol w:w="567"/>
        <w:gridCol w:w="567"/>
        <w:gridCol w:w="567"/>
        <w:gridCol w:w="425"/>
        <w:gridCol w:w="508"/>
        <w:gridCol w:w="626"/>
        <w:gridCol w:w="567"/>
        <w:gridCol w:w="425"/>
        <w:gridCol w:w="425"/>
        <w:gridCol w:w="426"/>
        <w:gridCol w:w="425"/>
        <w:gridCol w:w="567"/>
        <w:gridCol w:w="709"/>
      </w:tblGrid>
      <w:tr w:rsidR="005A1CC0" w:rsidTr="002006F0">
        <w:tc>
          <w:tcPr>
            <w:tcW w:w="10740" w:type="dxa"/>
            <w:gridSpan w:val="21"/>
          </w:tcPr>
          <w:p w:rsidR="005A1CC0" w:rsidRPr="000B3E4A" w:rsidRDefault="002006F0">
            <w:pPr>
              <w:rPr>
                <w:b/>
              </w:rPr>
            </w:pPr>
            <w:r w:rsidRPr="000B3E4A">
              <w:rPr>
                <w:b/>
              </w:rPr>
              <w:t xml:space="preserve">       2017 NİSAN AYI 2. TEOG FEN BİLİMLERİ SORU KAZANIM ANALİZLERİ (4 KİTPÇIK TÜRÜ)</w:t>
            </w:r>
          </w:p>
        </w:tc>
      </w:tr>
      <w:tr w:rsidR="000B3E4A" w:rsidTr="000B3E4A">
        <w:trPr>
          <w:cantSplit/>
          <w:trHeight w:val="442"/>
        </w:trPr>
        <w:tc>
          <w:tcPr>
            <w:tcW w:w="392" w:type="dxa"/>
          </w:tcPr>
          <w:p w:rsidR="005A1CC0" w:rsidRPr="000B3E4A" w:rsidRDefault="005A1CC0">
            <w:pPr>
              <w:rPr>
                <w:b/>
              </w:rPr>
            </w:pP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F83D9A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F83D9A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F83D9A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26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4C3CE8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25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B95CEA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08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B95CEA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26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B95CEA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9D6AF1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5" w:type="dxa"/>
          </w:tcPr>
          <w:p w:rsidR="005A1CC0" w:rsidRPr="000B3E4A" w:rsidRDefault="002006F0" w:rsidP="002006F0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 xml:space="preserve">              </w:t>
            </w:r>
            <w:r w:rsidR="009D6AF1" w:rsidRPr="000B3E4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5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9D6AF1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9D6AF1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9D6AF1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9D6AF1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2006F0" w:rsidRPr="000B3E4A" w:rsidRDefault="002006F0">
            <w:pPr>
              <w:rPr>
                <w:b/>
                <w:sz w:val="16"/>
                <w:szCs w:val="16"/>
              </w:rPr>
            </w:pPr>
          </w:p>
          <w:p w:rsidR="005A1CC0" w:rsidRPr="000B3E4A" w:rsidRDefault="002006F0">
            <w:pPr>
              <w:rPr>
                <w:b/>
                <w:sz w:val="16"/>
                <w:szCs w:val="16"/>
              </w:rPr>
            </w:pPr>
            <w:r w:rsidRPr="000B3E4A">
              <w:rPr>
                <w:b/>
                <w:sz w:val="16"/>
                <w:szCs w:val="16"/>
              </w:rPr>
              <w:t>20</w:t>
            </w:r>
          </w:p>
        </w:tc>
      </w:tr>
      <w:tr w:rsidR="002006F0" w:rsidTr="000B3E4A">
        <w:trPr>
          <w:cantSplit/>
          <w:trHeight w:val="6218"/>
        </w:trPr>
        <w:tc>
          <w:tcPr>
            <w:tcW w:w="392" w:type="dxa"/>
            <w:textDirection w:val="btLr"/>
          </w:tcPr>
          <w:p w:rsidR="005A1CC0" w:rsidRPr="000B3E4A" w:rsidRDefault="002006F0" w:rsidP="006355E0">
            <w:pPr>
              <w:ind w:left="113" w:right="113"/>
              <w:rPr>
                <w:b/>
              </w:rPr>
            </w:pPr>
            <w:r>
              <w:t xml:space="preserve">                                 </w:t>
            </w:r>
            <w:r w:rsidRPr="000B3E4A">
              <w:rPr>
                <w:b/>
              </w:rPr>
              <w:t xml:space="preserve"> </w:t>
            </w:r>
            <w:r w:rsidR="006355E0" w:rsidRPr="000B3E4A">
              <w:rPr>
                <w:b/>
              </w:rPr>
              <w:t>KAZANIMLAR</w:t>
            </w:r>
          </w:p>
        </w:tc>
        <w:tc>
          <w:tcPr>
            <w:tcW w:w="567" w:type="dxa"/>
            <w:textDirection w:val="btLr"/>
          </w:tcPr>
          <w:p w:rsidR="00B95CEA" w:rsidRPr="002006F0" w:rsidRDefault="00B95CEA" w:rsidP="00B95CEA">
            <w:pPr>
              <w:pStyle w:val="TableParagraph"/>
              <w:spacing w:line="246" w:lineRule="exact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Canlılarda</w:t>
            </w:r>
            <w:proofErr w:type="spellEnd"/>
            <w:r w:rsidRPr="002006F0">
              <w:rPr>
                <w:sz w:val="18"/>
                <w:szCs w:val="18"/>
              </w:rPr>
              <w:t xml:space="preserve">   </w:t>
            </w:r>
            <w:proofErr w:type="spellStart"/>
            <w:r w:rsidRPr="002006F0">
              <w:rPr>
                <w:sz w:val="18"/>
                <w:szCs w:val="18"/>
              </w:rPr>
              <w:t>solunumun</w:t>
            </w:r>
            <w:proofErr w:type="spellEnd"/>
            <w:r w:rsidRPr="002006F0">
              <w:rPr>
                <w:sz w:val="18"/>
                <w:szCs w:val="18"/>
              </w:rPr>
              <w:t xml:space="preserve">   </w:t>
            </w:r>
            <w:proofErr w:type="spellStart"/>
            <w:r w:rsidRPr="002006F0">
              <w:rPr>
                <w:sz w:val="18"/>
                <w:szCs w:val="18"/>
              </w:rPr>
              <w:t>önemini</w:t>
            </w:r>
            <w:proofErr w:type="spellEnd"/>
            <w:r w:rsidRPr="002006F0">
              <w:rPr>
                <w:sz w:val="18"/>
                <w:szCs w:val="18"/>
              </w:rPr>
              <w:t xml:space="preserve">   </w:t>
            </w:r>
            <w:proofErr w:type="spellStart"/>
            <w:r w:rsidRPr="002006F0">
              <w:rPr>
                <w:sz w:val="18"/>
                <w:szCs w:val="18"/>
              </w:rPr>
              <w:t>kavrar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solunumun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nasıl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gerçekleştiğini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açıklar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B95CEA" w:rsidRPr="002006F0" w:rsidRDefault="00B95CEA" w:rsidP="00B95CEA">
            <w:pPr>
              <w:pStyle w:val="Default"/>
              <w:rPr>
                <w:sz w:val="18"/>
                <w:szCs w:val="18"/>
              </w:rPr>
            </w:pPr>
          </w:p>
          <w:p w:rsidR="00B95CEA" w:rsidRPr="002006F0" w:rsidRDefault="00B95CEA" w:rsidP="00F83D9A">
            <w:pPr>
              <w:pStyle w:val="Default"/>
              <w:rPr>
                <w:sz w:val="18"/>
                <w:szCs w:val="18"/>
              </w:rPr>
            </w:pPr>
          </w:p>
          <w:p w:rsidR="005A1CC0" w:rsidRPr="002006F0" w:rsidRDefault="005A1CC0" w:rsidP="00F83D9A">
            <w:pPr>
              <w:pStyle w:val="Default"/>
              <w:ind w:left="113" w:right="113"/>
              <w:rPr>
                <w:sz w:val="18"/>
                <w:szCs w:val="18"/>
              </w:rPr>
            </w:pPr>
          </w:p>
          <w:p w:rsidR="005A1CC0" w:rsidRPr="002006F0" w:rsidRDefault="005A1CC0" w:rsidP="00F83D9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355E0" w:rsidRPr="002006F0" w:rsidRDefault="006355E0" w:rsidP="005878E6">
            <w:pPr>
              <w:pStyle w:val="TableParagraph"/>
              <w:tabs>
                <w:tab w:val="left" w:pos="920"/>
              </w:tabs>
              <w:spacing w:line="242" w:lineRule="auto"/>
              <w:ind w:right="99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Besin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zincirindeki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üretici-tüketici-ayrıştırıcı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ilişkisini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kavrar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örnekler</w:t>
            </w:r>
            <w:proofErr w:type="spellEnd"/>
            <w:r w:rsidRPr="002006F0">
              <w:rPr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verir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6355E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F83D9A" w:rsidRPr="002006F0" w:rsidRDefault="00F83D9A" w:rsidP="004C3CE8">
            <w:pPr>
              <w:pStyle w:val="Default"/>
              <w:ind w:left="113" w:right="113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Bitkilerde besin üretiminde fotosentezin önemini kavrar ve fotosentezin nasıl gerçekleştiğini </w:t>
            </w:r>
          </w:p>
          <w:p w:rsidR="005A1CC0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  <w:proofErr w:type="spellStart"/>
            <w:proofErr w:type="gramStart"/>
            <w:r w:rsidRPr="002006F0">
              <w:rPr>
                <w:sz w:val="18"/>
                <w:szCs w:val="18"/>
              </w:rPr>
              <w:t>açıklar</w:t>
            </w:r>
            <w:proofErr w:type="spellEnd"/>
            <w:proofErr w:type="gramEnd"/>
            <w:r w:rsidRPr="002006F0">
              <w:rPr>
                <w:sz w:val="18"/>
                <w:szCs w:val="18"/>
              </w:rPr>
              <w:t xml:space="preserve">. </w:t>
            </w: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4C3CE8" w:rsidRPr="002006F0" w:rsidRDefault="004C3CE8" w:rsidP="004C3CE8">
            <w:pPr>
              <w:pStyle w:val="Default"/>
              <w:ind w:left="113" w:right="113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Madde döngülerini şema üzerinde göstererek açıklar. </w:t>
            </w: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4C3CE8" w:rsidRPr="002006F0" w:rsidRDefault="004C3CE8" w:rsidP="004C3CE8">
            <w:pPr>
              <w:pStyle w:val="Default"/>
              <w:ind w:left="113" w:right="113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Sesin boşlukta neden yayılmadığı belirtilir. </w:t>
            </w: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4C3CE8" w:rsidRPr="002006F0" w:rsidRDefault="004C3CE8" w:rsidP="004C3CE8">
            <w:pPr>
              <w:pStyle w:val="TableParagraph"/>
              <w:numPr>
                <w:ilvl w:val="3"/>
                <w:numId w:val="3"/>
              </w:numPr>
              <w:tabs>
                <w:tab w:val="left" w:pos="951"/>
              </w:tabs>
              <w:spacing w:line="249" w:lineRule="exact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İnce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kalın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kenarlı</w:t>
            </w:r>
            <w:proofErr w:type="spell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Pr="002006F0">
              <w:rPr>
                <w:sz w:val="18"/>
                <w:szCs w:val="18"/>
              </w:rPr>
              <w:t>merceklerin</w:t>
            </w:r>
            <w:proofErr w:type="spell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Pr="002006F0">
              <w:rPr>
                <w:sz w:val="18"/>
                <w:szCs w:val="18"/>
              </w:rPr>
              <w:t>odak</w:t>
            </w:r>
            <w:proofErr w:type="spellEnd"/>
          </w:p>
          <w:p w:rsidR="004C3CE8" w:rsidRPr="002006F0" w:rsidRDefault="004C3CE8" w:rsidP="004C3CE8">
            <w:pPr>
              <w:pStyle w:val="TableParagraph"/>
              <w:spacing w:line="252" w:lineRule="exact"/>
              <w:ind w:left="103" w:right="99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noktalarını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tespit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ederek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ormanlık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alanlara</w:t>
            </w:r>
            <w:proofErr w:type="spellEnd"/>
          </w:p>
          <w:p w:rsidR="004C3CE8" w:rsidRPr="002006F0" w:rsidRDefault="004C3CE8" w:rsidP="004C3CE8">
            <w:pPr>
              <w:pStyle w:val="TableParagraph"/>
              <w:tabs>
                <w:tab w:val="left" w:pos="1348"/>
                <w:tab w:val="left" w:pos="2172"/>
                <w:tab w:val="left" w:pos="3540"/>
                <w:tab w:val="left" w:pos="4598"/>
              </w:tabs>
              <w:ind w:left="103" w:right="99"/>
              <w:rPr>
                <w:sz w:val="18"/>
                <w:szCs w:val="18"/>
              </w:rPr>
            </w:pPr>
            <w:proofErr w:type="spellStart"/>
            <w:proofErr w:type="gramStart"/>
            <w:r w:rsidRPr="002006F0">
              <w:rPr>
                <w:sz w:val="18"/>
                <w:szCs w:val="18"/>
              </w:rPr>
              <w:t>bırakılan</w:t>
            </w:r>
            <w:proofErr w:type="spellEnd"/>
            <w:proofErr w:type="gramEnd"/>
            <w:r w:rsidRPr="002006F0">
              <w:rPr>
                <w:sz w:val="18"/>
                <w:szCs w:val="18"/>
              </w:rPr>
              <w:t xml:space="preserve"> cam </w:t>
            </w:r>
            <w:proofErr w:type="spellStart"/>
            <w:r w:rsidRPr="002006F0">
              <w:rPr>
                <w:sz w:val="18"/>
                <w:szCs w:val="18"/>
              </w:rPr>
              <w:t>atıklarının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yangın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riski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oluşturabileceğini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fark</w:t>
            </w:r>
            <w:proofErr w:type="spellEnd"/>
            <w:r w:rsidRPr="002006F0">
              <w:rPr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eder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  <w:p w:rsidR="00F83D9A" w:rsidRPr="002006F0" w:rsidRDefault="00F83D9A" w:rsidP="004C3CE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4C3CE8" w:rsidRPr="002006F0" w:rsidRDefault="004C3CE8" w:rsidP="004C3CE8">
            <w:pPr>
              <w:pStyle w:val="Default"/>
              <w:ind w:left="113" w:right="113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Madde döngülerini şema üzerinde göstererek açıklar. </w:t>
            </w:r>
          </w:p>
          <w:p w:rsidR="005A1CC0" w:rsidRPr="002006F0" w:rsidRDefault="005A1CC0" w:rsidP="004C3CE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C3CE8" w:rsidRPr="002006F0" w:rsidRDefault="004C3CE8" w:rsidP="004C3CE8">
            <w:pPr>
              <w:pStyle w:val="Default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Katı atıkları geri dönüşüm için ayrıştırmanın önemini ve ülke ekonomisine katkısını, </w:t>
            </w:r>
          </w:p>
          <w:p w:rsidR="005A1CC0" w:rsidRPr="002006F0" w:rsidRDefault="004C3CE8" w:rsidP="004C3CE8">
            <w:pPr>
              <w:ind w:left="113" w:right="113"/>
              <w:rPr>
                <w:sz w:val="18"/>
                <w:szCs w:val="18"/>
              </w:rPr>
            </w:pPr>
            <w:proofErr w:type="spellStart"/>
            <w:proofErr w:type="gramStart"/>
            <w:r w:rsidRPr="002006F0">
              <w:rPr>
                <w:sz w:val="18"/>
                <w:szCs w:val="18"/>
              </w:rPr>
              <w:t>araştırma</w:t>
            </w:r>
            <w:proofErr w:type="spellEnd"/>
            <w:proofErr w:type="gram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verilerini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kullanarak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tartışır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bu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konuda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çözüm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önerileri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sunar</w:t>
            </w:r>
            <w:proofErr w:type="spellEnd"/>
            <w:r w:rsidRPr="002006F0">
              <w:rPr>
                <w:sz w:val="18"/>
                <w:szCs w:val="18"/>
              </w:rPr>
              <w:t xml:space="preserve">. </w:t>
            </w:r>
          </w:p>
        </w:tc>
        <w:tc>
          <w:tcPr>
            <w:tcW w:w="567" w:type="dxa"/>
            <w:textDirection w:val="btLr"/>
          </w:tcPr>
          <w:p w:rsidR="004C3CE8" w:rsidRPr="002006F0" w:rsidRDefault="004C3CE8" w:rsidP="004C3CE8">
            <w:pPr>
              <w:pStyle w:val="Default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Günümüzdeki </w:t>
            </w:r>
            <w:proofErr w:type="spellStart"/>
            <w:r w:rsidRPr="002006F0">
              <w:rPr>
                <w:sz w:val="18"/>
                <w:szCs w:val="18"/>
              </w:rPr>
              <w:t>biyo</w:t>
            </w:r>
            <w:proofErr w:type="spellEnd"/>
            <w:r w:rsidRPr="002006F0">
              <w:rPr>
                <w:sz w:val="18"/>
                <w:szCs w:val="18"/>
              </w:rPr>
              <w:t xml:space="preserve">-teknoloji uygulamalarının olumlu ve olumsuz etkilerini, araştırma </w:t>
            </w:r>
          </w:p>
          <w:p w:rsidR="005A1CC0" w:rsidRPr="002006F0" w:rsidRDefault="004C3CE8" w:rsidP="004C3CE8">
            <w:pPr>
              <w:ind w:left="113" w:right="113"/>
              <w:rPr>
                <w:sz w:val="18"/>
                <w:szCs w:val="18"/>
              </w:rPr>
            </w:pPr>
            <w:proofErr w:type="spellStart"/>
            <w:proofErr w:type="gramStart"/>
            <w:r w:rsidRPr="002006F0">
              <w:rPr>
                <w:sz w:val="18"/>
                <w:szCs w:val="18"/>
              </w:rPr>
              <w:t>verilerini</w:t>
            </w:r>
            <w:proofErr w:type="spellEnd"/>
            <w:proofErr w:type="gram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kullanarak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tartışır</w:t>
            </w:r>
            <w:proofErr w:type="spellEnd"/>
            <w:r w:rsidRPr="002006F0">
              <w:rPr>
                <w:sz w:val="18"/>
                <w:szCs w:val="18"/>
              </w:rPr>
              <w:t xml:space="preserve">. </w:t>
            </w:r>
          </w:p>
        </w:tc>
        <w:tc>
          <w:tcPr>
            <w:tcW w:w="426" w:type="dxa"/>
            <w:textDirection w:val="btLr"/>
          </w:tcPr>
          <w:p w:rsidR="004C3CE8" w:rsidRPr="002006F0" w:rsidRDefault="004C3CE8" w:rsidP="004C3CE8">
            <w:pPr>
              <w:pStyle w:val="Default"/>
              <w:rPr>
                <w:sz w:val="18"/>
                <w:szCs w:val="18"/>
              </w:rPr>
            </w:pPr>
            <w:r w:rsidRPr="002006F0">
              <w:rPr>
                <w:sz w:val="18"/>
                <w:szCs w:val="18"/>
              </w:rPr>
              <w:t xml:space="preserve">Sesin boşlukta neden yayılmadığı belirtilir. </w:t>
            </w:r>
          </w:p>
          <w:p w:rsidR="005A1CC0" w:rsidRPr="002006F0" w:rsidRDefault="005A1CC0" w:rsidP="004C3CE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B95CEA" w:rsidRPr="002006F0" w:rsidRDefault="004C3CE8" w:rsidP="00B95CEA">
            <w:pPr>
              <w:pStyle w:val="TableParagraph"/>
              <w:spacing w:line="252" w:lineRule="exact"/>
              <w:ind w:left="113" w:right="99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İnce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kalın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kenarlı</w:t>
            </w:r>
            <w:proofErr w:type="spell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Pr="002006F0">
              <w:rPr>
                <w:sz w:val="18"/>
                <w:szCs w:val="18"/>
              </w:rPr>
              <w:t>merceklerin</w:t>
            </w:r>
            <w:proofErr w:type="spell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="00B95CEA" w:rsidRPr="002006F0">
              <w:rPr>
                <w:sz w:val="18"/>
                <w:szCs w:val="18"/>
              </w:rPr>
              <w:t>odak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noktalarını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tespit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ederek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ormanlık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alanlara</w:t>
            </w:r>
            <w:proofErr w:type="spellEnd"/>
          </w:p>
          <w:p w:rsidR="004C3CE8" w:rsidRPr="002006F0" w:rsidRDefault="004C3CE8" w:rsidP="00B95CEA">
            <w:pPr>
              <w:pStyle w:val="TableParagraph"/>
              <w:numPr>
                <w:ilvl w:val="3"/>
                <w:numId w:val="3"/>
              </w:numPr>
              <w:tabs>
                <w:tab w:val="left" w:pos="951"/>
              </w:tabs>
              <w:spacing w:line="249" w:lineRule="exact"/>
              <w:rPr>
                <w:sz w:val="18"/>
                <w:szCs w:val="18"/>
              </w:rPr>
            </w:pPr>
            <w:proofErr w:type="spellStart"/>
            <w:proofErr w:type="gramStart"/>
            <w:r w:rsidRPr="002006F0">
              <w:rPr>
                <w:sz w:val="18"/>
                <w:szCs w:val="18"/>
              </w:rPr>
              <w:t>bırakılan</w:t>
            </w:r>
            <w:proofErr w:type="spellEnd"/>
            <w:proofErr w:type="gramEnd"/>
            <w:r w:rsidRPr="002006F0">
              <w:rPr>
                <w:sz w:val="18"/>
                <w:szCs w:val="18"/>
              </w:rPr>
              <w:t xml:space="preserve"> cam </w:t>
            </w:r>
            <w:proofErr w:type="spellStart"/>
            <w:r w:rsidRPr="002006F0">
              <w:rPr>
                <w:sz w:val="18"/>
                <w:szCs w:val="18"/>
              </w:rPr>
              <w:t>atıklarının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yangın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riski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oluşturabileceğini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fark</w:t>
            </w:r>
            <w:proofErr w:type="spellEnd"/>
            <w:r w:rsidRPr="002006F0">
              <w:rPr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eder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4C3CE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C3CE8" w:rsidRPr="002006F0" w:rsidRDefault="004C3CE8" w:rsidP="00B95CEA">
            <w:pPr>
              <w:pStyle w:val="TableParagraph"/>
              <w:spacing w:before="1" w:line="252" w:lineRule="exact"/>
              <w:ind w:left="103" w:right="99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Elektrik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yüklerini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sınıflandırarak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aynı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farklı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cins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elektrik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yüklerinin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="00B95CEA" w:rsidRPr="002006F0">
              <w:rPr>
                <w:sz w:val="18"/>
                <w:szCs w:val="18"/>
              </w:rPr>
              <w:t>birbirlerin</w:t>
            </w:r>
            <w:proofErr w:type="spellEnd"/>
            <w:r w:rsidR="00B95CEA"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etkisini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deneyerek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keşfeder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4C3CE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5A1CC0" w:rsidRPr="002006F0" w:rsidRDefault="00B95CEA" w:rsidP="00B95CEA">
            <w:pPr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Elektriklenme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çeşitleriyle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ilgili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deneyler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yapar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sonuçlarını</w:t>
            </w:r>
            <w:proofErr w:type="spellEnd"/>
            <w:r w:rsidRPr="002006F0">
              <w:rPr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gözlemler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</w:tc>
        <w:tc>
          <w:tcPr>
            <w:tcW w:w="425" w:type="dxa"/>
            <w:textDirection w:val="btLr"/>
          </w:tcPr>
          <w:p w:rsidR="00B95CEA" w:rsidRPr="002006F0" w:rsidRDefault="00B95CEA" w:rsidP="002006F0">
            <w:pPr>
              <w:pStyle w:val="TableParagraph"/>
              <w:tabs>
                <w:tab w:val="left" w:pos="927"/>
              </w:tabs>
              <w:spacing w:before="1" w:line="252" w:lineRule="exact"/>
              <w:ind w:left="113" w:right="99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Cisimleri</w:t>
            </w:r>
            <w:proofErr w:type="spellEnd"/>
            <w:r w:rsidRPr="002006F0">
              <w:rPr>
                <w:sz w:val="18"/>
                <w:szCs w:val="18"/>
              </w:rPr>
              <w:t xml:space="preserve">, </w:t>
            </w:r>
            <w:proofErr w:type="spellStart"/>
            <w:r w:rsidRPr="002006F0">
              <w:rPr>
                <w:sz w:val="18"/>
                <w:szCs w:val="18"/>
              </w:rPr>
              <w:t>sahip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oldukları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elektrik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yükleri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bakımından</w:t>
            </w:r>
            <w:proofErr w:type="spellEnd"/>
            <w:r w:rsidRPr="002006F0">
              <w:rPr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sınıflandırır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B95CE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08" w:type="dxa"/>
            <w:textDirection w:val="btLr"/>
          </w:tcPr>
          <w:p w:rsidR="005A1CC0" w:rsidRPr="002006F0" w:rsidRDefault="00B95CEA" w:rsidP="00B95CEA">
            <w:pPr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Periyodik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sistemdeki</w:t>
            </w:r>
            <w:proofErr w:type="spellEnd"/>
            <w:r w:rsidRPr="002006F0">
              <w:rPr>
                <w:sz w:val="18"/>
                <w:szCs w:val="18"/>
              </w:rPr>
              <w:t xml:space="preserve"> ilk 18 </w:t>
            </w:r>
            <w:proofErr w:type="spellStart"/>
            <w:r w:rsidRPr="002006F0">
              <w:rPr>
                <w:spacing w:val="-1"/>
                <w:sz w:val="18"/>
                <w:szCs w:val="18"/>
              </w:rPr>
              <w:t>elementin</w:t>
            </w:r>
            <w:proofErr w:type="spellEnd"/>
            <w:r w:rsidRPr="002006F0">
              <w:rPr>
                <w:spacing w:val="-1"/>
                <w:sz w:val="18"/>
                <w:szCs w:val="18"/>
              </w:rPr>
              <w:t xml:space="preserve"> </w:t>
            </w:r>
            <w:r w:rsidRPr="002006F0">
              <w:rPr>
                <w:sz w:val="18"/>
                <w:szCs w:val="18"/>
              </w:rPr>
              <w:t>“</w:t>
            </w:r>
            <w:proofErr w:type="spellStart"/>
            <w:r w:rsidRPr="002006F0">
              <w:rPr>
                <w:sz w:val="18"/>
                <w:szCs w:val="18"/>
              </w:rPr>
              <w:t>elektron-katman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ilişkisi</w:t>
            </w:r>
            <w:proofErr w:type="spellEnd"/>
            <w:r w:rsidRPr="002006F0">
              <w:rPr>
                <w:sz w:val="18"/>
                <w:szCs w:val="18"/>
              </w:rPr>
              <w:t xml:space="preserve">” </w:t>
            </w:r>
            <w:proofErr w:type="spellStart"/>
            <w:r w:rsidRPr="002006F0">
              <w:rPr>
                <w:sz w:val="18"/>
                <w:szCs w:val="18"/>
              </w:rPr>
              <w:t>temelinde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elektron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dağılımını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yapar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periyodik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cetveldeki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yerini</w:t>
            </w:r>
            <w:proofErr w:type="spellEnd"/>
            <w:r w:rsidRPr="002006F0">
              <w:rPr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bulur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</w:tc>
        <w:tc>
          <w:tcPr>
            <w:tcW w:w="626" w:type="dxa"/>
            <w:textDirection w:val="btLr"/>
          </w:tcPr>
          <w:p w:rsidR="005A1CC0" w:rsidRPr="002006F0" w:rsidRDefault="00B95CEA" w:rsidP="00B95CEA">
            <w:pPr>
              <w:ind w:left="113" w:right="113"/>
              <w:rPr>
                <w:sz w:val="18"/>
                <w:szCs w:val="18"/>
              </w:rPr>
            </w:pPr>
            <w:proofErr w:type="spellStart"/>
            <w:proofErr w:type="gramStart"/>
            <w:r w:rsidRPr="002006F0">
              <w:rPr>
                <w:sz w:val="18"/>
                <w:szCs w:val="18"/>
              </w:rPr>
              <w:t>Kimyasal</w:t>
            </w:r>
            <w:proofErr w:type="spell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Pr="002006F0">
              <w:rPr>
                <w:sz w:val="18"/>
                <w:szCs w:val="18"/>
              </w:rPr>
              <w:t>bağ</w:t>
            </w:r>
            <w:proofErr w:type="spellEnd"/>
            <w:proofErr w:type="gram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Pr="002006F0">
              <w:rPr>
                <w:sz w:val="18"/>
                <w:szCs w:val="18"/>
              </w:rPr>
              <w:t>kavramını</w:t>
            </w:r>
            <w:proofErr w:type="spellEnd"/>
            <w:r w:rsidRPr="002006F0">
              <w:rPr>
                <w:sz w:val="18"/>
                <w:szCs w:val="18"/>
              </w:rPr>
              <w:t xml:space="preserve">  </w:t>
            </w:r>
            <w:proofErr w:type="spellStart"/>
            <w:r w:rsidRPr="002006F0">
              <w:rPr>
                <w:sz w:val="18"/>
                <w:szCs w:val="18"/>
              </w:rPr>
              <w:t>açıklayarak</w:t>
            </w:r>
            <w:proofErr w:type="spellEnd"/>
            <w:r w:rsidRPr="002006F0">
              <w:rPr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bağları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iyonik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kovalent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karakterlerine</w:t>
            </w:r>
            <w:proofErr w:type="spellEnd"/>
            <w:r w:rsidRPr="002006F0">
              <w:rPr>
                <w:sz w:val="18"/>
                <w:szCs w:val="18"/>
              </w:rPr>
              <w:t xml:space="preserve"> gore </w:t>
            </w:r>
            <w:proofErr w:type="spellStart"/>
            <w:r w:rsidRPr="002006F0">
              <w:rPr>
                <w:sz w:val="18"/>
                <w:szCs w:val="18"/>
              </w:rPr>
              <w:t>sınıflandırır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</w:tc>
        <w:tc>
          <w:tcPr>
            <w:tcW w:w="567" w:type="dxa"/>
            <w:textDirection w:val="btLr"/>
          </w:tcPr>
          <w:p w:rsidR="009D6AF1" w:rsidRPr="002006F0" w:rsidRDefault="009D6AF1" w:rsidP="009D6AF1">
            <w:pPr>
              <w:pStyle w:val="TableParagraph"/>
              <w:tabs>
                <w:tab w:val="left" w:pos="869"/>
              </w:tabs>
              <w:ind w:right="98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Maddelerin</w:t>
            </w:r>
            <w:proofErr w:type="spellEnd"/>
            <w:r w:rsidRPr="002006F0">
              <w:rPr>
                <w:sz w:val="18"/>
                <w:szCs w:val="18"/>
              </w:rPr>
              <w:t xml:space="preserve"> pH </w:t>
            </w:r>
            <w:proofErr w:type="spellStart"/>
            <w:r w:rsidRPr="002006F0">
              <w:rPr>
                <w:sz w:val="18"/>
                <w:szCs w:val="18"/>
              </w:rPr>
              <w:t>değerlerini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kullanarak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asitlik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bazlık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durumları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hakkında</w:t>
            </w:r>
            <w:proofErr w:type="spellEnd"/>
            <w:r w:rsidRPr="002006F0"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çıkarımlarda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bulunur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9D6AF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A1CC0" w:rsidRPr="002006F0" w:rsidRDefault="009D6AF1" w:rsidP="009D6AF1">
            <w:pPr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Isı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özısı</w:t>
            </w:r>
            <w:proofErr w:type="spellEnd"/>
            <w:r w:rsidRPr="002006F0">
              <w:rPr>
                <w:sz w:val="18"/>
                <w:szCs w:val="18"/>
              </w:rPr>
              <w:t xml:space="preserve">, </w:t>
            </w:r>
            <w:proofErr w:type="spellStart"/>
            <w:r w:rsidRPr="002006F0">
              <w:rPr>
                <w:sz w:val="18"/>
                <w:szCs w:val="18"/>
              </w:rPr>
              <w:t>kütle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sıcaklık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arasındaki</w:t>
            </w:r>
            <w:proofErr w:type="spellEnd"/>
            <w:r w:rsidRPr="002006F0">
              <w:rPr>
                <w:spacing w:val="9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ilişkiyi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kavrar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</w:tc>
        <w:tc>
          <w:tcPr>
            <w:tcW w:w="425" w:type="dxa"/>
            <w:textDirection w:val="btLr"/>
          </w:tcPr>
          <w:p w:rsidR="005A1CC0" w:rsidRPr="002006F0" w:rsidRDefault="009D6AF1" w:rsidP="009D6AF1">
            <w:pPr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Isı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alışverişi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ilgili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problemler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çözer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5A1CC0" w:rsidRPr="002006F0" w:rsidRDefault="009D6AF1" w:rsidP="009D6AF1">
            <w:pPr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Isı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alışverişi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ilgili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problemler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çözer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</w:tc>
        <w:tc>
          <w:tcPr>
            <w:tcW w:w="425" w:type="dxa"/>
            <w:textDirection w:val="btLr"/>
          </w:tcPr>
          <w:p w:rsidR="009D6AF1" w:rsidRPr="002006F0" w:rsidRDefault="009D6AF1" w:rsidP="009D6AF1">
            <w:pPr>
              <w:pStyle w:val="TableParagraph"/>
              <w:tabs>
                <w:tab w:val="left" w:pos="1017"/>
                <w:tab w:val="left" w:pos="1018"/>
                <w:tab w:val="left" w:pos="1927"/>
                <w:tab w:val="left" w:pos="2949"/>
                <w:tab w:val="left" w:pos="3993"/>
                <w:tab w:val="left" w:pos="4723"/>
              </w:tabs>
              <w:ind w:right="99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Günlük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yaşamda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meydana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gelen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pacing w:val="-1"/>
                <w:sz w:val="18"/>
                <w:szCs w:val="18"/>
              </w:rPr>
              <w:t>hâl</w:t>
            </w:r>
            <w:proofErr w:type="spellEnd"/>
            <w:r w:rsidRPr="002006F0">
              <w:rPr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değişimleri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ısı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alışverişini</w:t>
            </w:r>
            <w:proofErr w:type="spellEnd"/>
            <w:r w:rsidRPr="002006F0">
              <w:rPr>
                <w:spacing w:val="-16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ilişkilendirir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9D6AF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5A1CC0" w:rsidRPr="002006F0" w:rsidRDefault="002006F0" w:rsidP="002006F0">
            <w:pPr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Isı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özısı</w:t>
            </w:r>
            <w:proofErr w:type="spellEnd"/>
            <w:r w:rsidRPr="002006F0">
              <w:rPr>
                <w:sz w:val="18"/>
                <w:szCs w:val="18"/>
              </w:rPr>
              <w:t xml:space="preserve">, </w:t>
            </w:r>
            <w:proofErr w:type="spellStart"/>
            <w:r w:rsidRPr="002006F0">
              <w:rPr>
                <w:sz w:val="18"/>
                <w:szCs w:val="18"/>
              </w:rPr>
              <w:t>kütle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sıcaklık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arasındaki</w:t>
            </w:r>
            <w:proofErr w:type="spellEnd"/>
            <w:r w:rsidRPr="002006F0">
              <w:rPr>
                <w:spacing w:val="9"/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ilişkiyi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kavrar</w:t>
            </w:r>
            <w:proofErr w:type="spellEnd"/>
          </w:p>
        </w:tc>
        <w:tc>
          <w:tcPr>
            <w:tcW w:w="709" w:type="dxa"/>
            <w:textDirection w:val="btLr"/>
          </w:tcPr>
          <w:p w:rsidR="002006F0" w:rsidRPr="002006F0" w:rsidRDefault="002006F0" w:rsidP="002006F0">
            <w:pPr>
              <w:pStyle w:val="TableParagraph"/>
              <w:tabs>
                <w:tab w:val="left" w:pos="908"/>
              </w:tabs>
              <w:spacing w:line="249" w:lineRule="exact"/>
              <w:ind w:left="113" w:right="113"/>
              <w:rPr>
                <w:sz w:val="18"/>
                <w:szCs w:val="18"/>
              </w:rPr>
            </w:pPr>
            <w:proofErr w:type="spellStart"/>
            <w:r w:rsidRPr="002006F0">
              <w:rPr>
                <w:sz w:val="18"/>
                <w:szCs w:val="18"/>
              </w:rPr>
              <w:t>Maddelerin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hâl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değişim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grafiğini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çizer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ve</w:t>
            </w:r>
            <w:proofErr w:type="spellEnd"/>
            <w:r w:rsidRPr="002006F0">
              <w:rPr>
                <w:sz w:val="18"/>
                <w:szCs w:val="18"/>
              </w:rPr>
              <w:t xml:space="preserve"> </w:t>
            </w:r>
            <w:proofErr w:type="spellStart"/>
            <w:r w:rsidRPr="002006F0">
              <w:rPr>
                <w:sz w:val="18"/>
                <w:szCs w:val="18"/>
              </w:rPr>
              <w:t>yorumlar</w:t>
            </w:r>
            <w:proofErr w:type="spellEnd"/>
            <w:r w:rsidRPr="002006F0">
              <w:rPr>
                <w:sz w:val="18"/>
                <w:szCs w:val="18"/>
              </w:rPr>
              <w:t>.</w:t>
            </w:r>
          </w:p>
          <w:p w:rsidR="005A1CC0" w:rsidRPr="002006F0" w:rsidRDefault="005A1CC0" w:rsidP="002006F0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0B3E4A" w:rsidTr="000B3E4A">
        <w:trPr>
          <w:trHeight w:val="410"/>
        </w:trPr>
        <w:tc>
          <w:tcPr>
            <w:tcW w:w="392" w:type="dxa"/>
          </w:tcPr>
          <w:p w:rsidR="000B3E4A" w:rsidRDefault="000B3E4A">
            <w:pPr>
              <w:rPr>
                <w:b/>
              </w:rPr>
            </w:pPr>
          </w:p>
          <w:p w:rsidR="002006F0" w:rsidRPr="000B3E4A" w:rsidRDefault="002006F0">
            <w:pPr>
              <w:rPr>
                <w:b/>
              </w:rPr>
            </w:pPr>
            <w:r w:rsidRPr="000B3E4A">
              <w:rPr>
                <w:b/>
              </w:rPr>
              <w:t>A</w:t>
            </w:r>
          </w:p>
        </w:tc>
        <w:tc>
          <w:tcPr>
            <w:tcW w:w="567" w:type="dxa"/>
            <w:vAlign w:val="bottom"/>
          </w:tcPr>
          <w:p w:rsidR="005878E6" w:rsidRPr="000B3E4A" w:rsidRDefault="005878E6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08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26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 xml:space="preserve">              15</w:t>
            </w:r>
          </w:p>
        </w:tc>
        <w:tc>
          <w:tcPr>
            <w:tcW w:w="425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6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09" w:type="dxa"/>
            <w:vAlign w:val="bottom"/>
          </w:tcPr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</w:p>
          <w:p w:rsidR="002006F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20</w:t>
            </w:r>
          </w:p>
        </w:tc>
      </w:tr>
      <w:tr w:rsidR="000B3E4A" w:rsidTr="000B3E4A">
        <w:trPr>
          <w:trHeight w:val="416"/>
        </w:trPr>
        <w:tc>
          <w:tcPr>
            <w:tcW w:w="392" w:type="dxa"/>
          </w:tcPr>
          <w:p w:rsidR="000B3E4A" w:rsidRDefault="000B3E4A">
            <w:pPr>
              <w:rPr>
                <w:b/>
              </w:rPr>
            </w:pPr>
          </w:p>
          <w:p w:rsidR="005A1CC0" w:rsidRPr="000B3E4A" w:rsidRDefault="002006F0">
            <w:pPr>
              <w:rPr>
                <w:b/>
              </w:rPr>
            </w:pPr>
            <w:r w:rsidRPr="000B3E4A">
              <w:rPr>
                <w:b/>
              </w:rPr>
              <w:t>B</w:t>
            </w:r>
          </w:p>
        </w:tc>
        <w:tc>
          <w:tcPr>
            <w:tcW w:w="567" w:type="dxa"/>
            <w:vAlign w:val="bottom"/>
          </w:tcPr>
          <w:p w:rsidR="005A1CC0" w:rsidRPr="000B3E4A" w:rsidRDefault="002006F0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08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15</w:t>
            </w:r>
          </w:p>
        </w:tc>
      </w:tr>
      <w:tr w:rsidR="000B3E4A" w:rsidTr="000B3E4A">
        <w:trPr>
          <w:trHeight w:val="408"/>
        </w:trPr>
        <w:tc>
          <w:tcPr>
            <w:tcW w:w="392" w:type="dxa"/>
          </w:tcPr>
          <w:p w:rsidR="000B3E4A" w:rsidRDefault="000B3E4A">
            <w:pPr>
              <w:rPr>
                <w:b/>
              </w:rPr>
            </w:pPr>
          </w:p>
          <w:p w:rsidR="005A1CC0" w:rsidRPr="000B3E4A" w:rsidRDefault="002006F0">
            <w:pPr>
              <w:rPr>
                <w:b/>
              </w:rPr>
            </w:pPr>
            <w:r w:rsidRPr="000B3E4A">
              <w:rPr>
                <w:b/>
              </w:rPr>
              <w:t>C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08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19</w:t>
            </w:r>
          </w:p>
        </w:tc>
      </w:tr>
      <w:tr w:rsidR="000B3E4A" w:rsidTr="000B3E4A">
        <w:trPr>
          <w:trHeight w:val="422"/>
        </w:trPr>
        <w:tc>
          <w:tcPr>
            <w:tcW w:w="392" w:type="dxa"/>
          </w:tcPr>
          <w:p w:rsidR="000B3E4A" w:rsidRDefault="000B3E4A">
            <w:pPr>
              <w:rPr>
                <w:b/>
              </w:rPr>
            </w:pPr>
          </w:p>
          <w:p w:rsidR="005A1CC0" w:rsidRPr="000B3E4A" w:rsidRDefault="002006F0">
            <w:pPr>
              <w:rPr>
                <w:b/>
              </w:rPr>
            </w:pPr>
            <w:r w:rsidRPr="000B3E4A">
              <w:rPr>
                <w:b/>
              </w:rPr>
              <w:t>D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08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6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5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bottom"/>
          </w:tcPr>
          <w:p w:rsidR="005A1CC0" w:rsidRPr="000B3E4A" w:rsidRDefault="005878E6" w:rsidP="005878E6">
            <w:pPr>
              <w:rPr>
                <w:b/>
                <w:sz w:val="18"/>
                <w:szCs w:val="18"/>
              </w:rPr>
            </w:pPr>
            <w:r w:rsidRPr="000B3E4A">
              <w:rPr>
                <w:b/>
                <w:sz w:val="18"/>
                <w:szCs w:val="18"/>
              </w:rPr>
              <w:t>15</w:t>
            </w:r>
          </w:p>
        </w:tc>
      </w:tr>
    </w:tbl>
    <w:p w:rsidR="00457D51" w:rsidRDefault="00457D51"/>
    <w:sectPr w:rsidR="00457D51" w:rsidSect="006355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1B5"/>
    <w:multiLevelType w:val="hybridMultilevel"/>
    <w:tmpl w:val="2EFC0690"/>
    <w:lvl w:ilvl="0" w:tplc="11A0817E">
      <w:start w:val="8"/>
      <w:numFmt w:val="decimal"/>
      <w:lvlText w:val="%1"/>
      <w:lvlJc w:val="left"/>
      <w:pPr>
        <w:ind w:left="489" w:hanging="387"/>
      </w:pPr>
      <w:rPr>
        <w:rFonts w:hint="default"/>
      </w:rPr>
    </w:lvl>
    <w:lvl w:ilvl="1" w:tplc="558A2B7C">
      <w:numFmt w:val="none"/>
      <w:lvlText w:val=""/>
      <w:lvlJc w:val="left"/>
      <w:pPr>
        <w:tabs>
          <w:tab w:val="num" w:pos="360"/>
        </w:tabs>
      </w:pPr>
    </w:lvl>
    <w:lvl w:ilvl="2" w:tplc="AA703AC2">
      <w:numFmt w:val="none"/>
      <w:lvlText w:val=""/>
      <w:lvlJc w:val="left"/>
      <w:pPr>
        <w:tabs>
          <w:tab w:val="num" w:pos="360"/>
        </w:tabs>
      </w:pPr>
    </w:lvl>
    <w:lvl w:ilvl="3" w:tplc="832008DE">
      <w:numFmt w:val="none"/>
      <w:lvlText w:val=""/>
      <w:lvlJc w:val="left"/>
      <w:pPr>
        <w:tabs>
          <w:tab w:val="num" w:pos="360"/>
        </w:tabs>
      </w:pPr>
    </w:lvl>
    <w:lvl w:ilvl="4" w:tplc="A014A5A4">
      <w:numFmt w:val="bullet"/>
      <w:lvlText w:val="•"/>
      <w:lvlJc w:val="left"/>
      <w:pPr>
        <w:ind w:left="1768" w:hanging="817"/>
      </w:pPr>
      <w:rPr>
        <w:rFonts w:hint="default"/>
      </w:rPr>
    </w:lvl>
    <w:lvl w:ilvl="5" w:tplc="1082ADD6">
      <w:numFmt w:val="bullet"/>
      <w:lvlText w:val="•"/>
      <w:lvlJc w:val="left"/>
      <w:pPr>
        <w:ind w:left="2322" w:hanging="817"/>
      </w:pPr>
      <w:rPr>
        <w:rFonts w:hint="default"/>
      </w:rPr>
    </w:lvl>
    <w:lvl w:ilvl="6" w:tplc="69E04A6C">
      <w:numFmt w:val="bullet"/>
      <w:lvlText w:val="•"/>
      <w:lvlJc w:val="left"/>
      <w:pPr>
        <w:ind w:left="2876" w:hanging="817"/>
      </w:pPr>
      <w:rPr>
        <w:rFonts w:hint="default"/>
      </w:rPr>
    </w:lvl>
    <w:lvl w:ilvl="7" w:tplc="826CFA9E">
      <w:numFmt w:val="bullet"/>
      <w:lvlText w:val="•"/>
      <w:lvlJc w:val="left"/>
      <w:pPr>
        <w:ind w:left="3430" w:hanging="817"/>
      </w:pPr>
      <w:rPr>
        <w:rFonts w:hint="default"/>
      </w:rPr>
    </w:lvl>
    <w:lvl w:ilvl="8" w:tplc="272E5B02">
      <w:numFmt w:val="bullet"/>
      <w:lvlText w:val="•"/>
      <w:lvlJc w:val="left"/>
      <w:pPr>
        <w:ind w:left="3984" w:hanging="817"/>
      </w:pPr>
      <w:rPr>
        <w:rFonts w:hint="default"/>
      </w:rPr>
    </w:lvl>
  </w:abstractNum>
  <w:abstractNum w:abstractNumId="1">
    <w:nsid w:val="205A637A"/>
    <w:multiLevelType w:val="hybridMultilevel"/>
    <w:tmpl w:val="BC44F05C"/>
    <w:lvl w:ilvl="0" w:tplc="A372002C">
      <w:start w:val="8"/>
      <w:numFmt w:val="decimal"/>
      <w:lvlText w:val="%1"/>
      <w:lvlJc w:val="left"/>
      <w:pPr>
        <w:ind w:left="103" w:hanging="725"/>
      </w:pPr>
      <w:rPr>
        <w:rFonts w:hint="default"/>
      </w:rPr>
    </w:lvl>
    <w:lvl w:ilvl="1" w:tplc="0EBA6536">
      <w:numFmt w:val="none"/>
      <w:lvlText w:val=""/>
      <w:lvlJc w:val="left"/>
      <w:pPr>
        <w:tabs>
          <w:tab w:val="num" w:pos="360"/>
        </w:tabs>
      </w:pPr>
    </w:lvl>
    <w:lvl w:ilvl="2" w:tplc="298A15C0">
      <w:numFmt w:val="none"/>
      <w:lvlText w:val=""/>
      <w:lvlJc w:val="left"/>
      <w:pPr>
        <w:tabs>
          <w:tab w:val="num" w:pos="360"/>
        </w:tabs>
      </w:pPr>
    </w:lvl>
    <w:lvl w:ilvl="3" w:tplc="C76AE0D2">
      <w:numFmt w:val="none"/>
      <w:lvlText w:val=""/>
      <w:lvlJc w:val="left"/>
      <w:pPr>
        <w:tabs>
          <w:tab w:val="num" w:pos="360"/>
        </w:tabs>
      </w:pPr>
    </w:lvl>
    <w:lvl w:ilvl="4" w:tplc="60C0440A">
      <w:numFmt w:val="bullet"/>
      <w:lvlText w:val="•"/>
      <w:lvlJc w:val="left"/>
      <w:pPr>
        <w:ind w:left="2097" w:hanging="725"/>
      </w:pPr>
      <w:rPr>
        <w:rFonts w:hint="default"/>
      </w:rPr>
    </w:lvl>
    <w:lvl w:ilvl="5" w:tplc="BC5495C2">
      <w:numFmt w:val="bullet"/>
      <w:lvlText w:val="•"/>
      <w:lvlJc w:val="left"/>
      <w:pPr>
        <w:ind w:left="2596" w:hanging="725"/>
      </w:pPr>
      <w:rPr>
        <w:rFonts w:hint="default"/>
      </w:rPr>
    </w:lvl>
    <w:lvl w:ilvl="6" w:tplc="B2784D3E">
      <w:numFmt w:val="bullet"/>
      <w:lvlText w:val="•"/>
      <w:lvlJc w:val="left"/>
      <w:pPr>
        <w:ind w:left="3095" w:hanging="725"/>
      </w:pPr>
      <w:rPr>
        <w:rFonts w:hint="default"/>
      </w:rPr>
    </w:lvl>
    <w:lvl w:ilvl="7" w:tplc="AB462938">
      <w:numFmt w:val="bullet"/>
      <w:lvlText w:val="•"/>
      <w:lvlJc w:val="left"/>
      <w:pPr>
        <w:ind w:left="3594" w:hanging="725"/>
      </w:pPr>
      <w:rPr>
        <w:rFonts w:hint="default"/>
      </w:rPr>
    </w:lvl>
    <w:lvl w:ilvl="8" w:tplc="BFB06DEC">
      <w:numFmt w:val="bullet"/>
      <w:lvlText w:val="•"/>
      <w:lvlJc w:val="left"/>
      <w:pPr>
        <w:ind w:left="4094" w:hanging="725"/>
      </w:pPr>
      <w:rPr>
        <w:rFonts w:hint="default"/>
      </w:rPr>
    </w:lvl>
  </w:abstractNum>
  <w:abstractNum w:abstractNumId="2">
    <w:nsid w:val="26BA7205"/>
    <w:multiLevelType w:val="hybridMultilevel"/>
    <w:tmpl w:val="D2689B94"/>
    <w:lvl w:ilvl="0" w:tplc="0598EE76">
      <w:start w:val="8"/>
      <w:numFmt w:val="decimal"/>
      <w:lvlText w:val="%1"/>
      <w:lvlJc w:val="left"/>
      <w:pPr>
        <w:ind w:left="657" w:hanging="552"/>
      </w:pPr>
      <w:rPr>
        <w:rFonts w:hint="default"/>
      </w:rPr>
    </w:lvl>
    <w:lvl w:ilvl="1" w:tplc="AD762866">
      <w:numFmt w:val="none"/>
      <w:lvlText w:val=""/>
      <w:lvlJc w:val="left"/>
      <w:pPr>
        <w:tabs>
          <w:tab w:val="num" w:pos="360"/>
        </w:tabs>
      </w:pPr>
    </w:lvl>
    <w:lvl w:ilvl="2" w:tplc="55B678F4">
      <w:numFmt w:val="none"/>
      <w:lvlText w:val=""/>
      <w:lvlJc w:val="left"/>
      <w:pPr>
        <w:tabs>
          <w:tab w:val="num" w:pos="360"/>
        </w:tabs>
      </w:pPr>
    </w:lvl>
    <w:lvl w:ilvl="3" w:tplc="83A4AD58">
      <w:numFmt w:val="none"/>
      <w:lvlText w:val=""/>
      <w:lvlJc w:val="left"/>
      <w:pPr>
        <w:tabs>
          <w:tab w:val="num" w:pos="360"/>
        </w:tabs>
      </w:pPr>
    </w:lvl>
    <w:lvl w:ilvl="4" w:tplc="96523436">
      <w:numFmt w:val="bullet"/>
      <w:lvlText w:val="•"/>
      <w:lvlJc w:val="left"/>
      <w:pPr>
        <w:ind w:left="2185" w:hanging="780"/>
      </w:pPr>
      <w:rPr>
        <w:rFonts w:hint="default"/>
      </w:rPr>
    </w:lvl>
    <w:lvl w:ilvl="5" w:tplc="4C945918">
      <w:numFmt w:val="bullet"/>
      <w:lvlText w:val="•"/>
      <w:lvlJc w:val="left"/>
      <w:pPr>
        <w:ind w:left="2694" w:hanging="780"/>
      </w:pPr>
      <w:rPr>
        <w:rFonts w:hint="default"/>
      </w:rPr>
    </w:lvl>
    <w:lvl w:ilvl="6" w:tplc="84620796">
      <w:numFmt w:val="bullet"/>
      <w:lvlText w:val="•"/>
      <w:lvlJc w:val="left"/>
      <w:pPr>
        <w:ind w:left="3202" w:hanging="780"/>
      </w:pPr>
      <w:rPr>
        <w:rFonts w:hint="default"/>
      </w:rPr>
    </w:lvl>
    <w:lvl w:ilvl="7" w:tplc="6DBA0BD8">
      <w:numFmt w:val="bullet"/>
      <w:lvlText w:val="•"/>
      <w:lvlJc w:val="left"/>
      <w:pPr>
        <w:ind w:left="3711" w:hanging="780"/>
      </w:pPr>
      <w:rPr>
        <w:rFonts w:hint="default"/>
      </w:rPr>
    </w:lvl>
    <w:lvl w:ilvl="8" w:tplc="DAE87C02">
      <w:numFmt w:val="bullet"/>
      <w:lvlText w:val="•"/>
      <w:lvlJc w:val="left"/>
      <w:pPr>
        <w:ind w:left="4219" w:hanging="780"/>
      </w:pPr>
      <w:rPr>
        <w:rFonts w:hint="default"/>
      </w:rPr>
    </w:lvl>
  </w:abstractNum>
  <w:abstractNum w:abstractNumId="3">
    <w:nsid w:val="72F50325"/>
    <w:multiLevelType w:val="hybridMultilevel"/>
    <w:tmpl w:val="A9300102"/>
    <w:lvl w:ilvl="0" w:tplc="01AEEE8E">
      <w:start w:val="8"/>
      <w:numFmt w:val="decimal"/>
      <w:lvlText w:val="%1"/>
      <w:lvlJc w:val="left"/>
      <w:pPr>
        <w:ind w:left="103" w:hanging="848"/>
      </w:pPr>
      <w:rPr>
        <w:rFonts w:hint="default"/>
      </w:rPr>
    </w:lvl>
    <w:lvl w:ilvl="1" w:tplc="5394CBD6">
      <w:numFmt w:val="none"/>
      <w:lvlText w:val=""/>
      <w:lvlJc w:val="left"/>
      <w:pPr>
        <w:tabs>
          <w:tab w:val="num" w:pos="360"/>
        </w:tabs>
      </w:pPr>
    </w:lvl>
    <w:lvl w:ilvl="2" w:tplc="67500318">
      <w:numFmt w:val="none"/>
      <w:lvlText w:val=""/>
      <w:lvlJc w:val="left"/>
      <w:pPr>
        <w:tabs>
          <w:tab w:val="num" w:pos="360"/>
        </w:tabs>
      </w:pPr>
    </w:lvl>
    <w:lvl w:ilvl="3" w:tplc="15F0ECBC">
      <w:numFmt w:val="none"/>
      <w:lvlText w:val=""/>
      <w:lvlJc w:val="left"/>
      <w:pPr>
        <w:tabs>
          <w:tab w:val="num" w:pos="360"/>
        </w:tabs>
      </w:pPr>
    </w:lvl>
    <w:lvl w:ilvl="4" w:tplc="7672875C">
      <w:numFmt w:val="bullet"/>
      <w:lvlText w:val="•"/>
      <w:lvlJc w:val="left"/>
      <w:pPr>
        <w:ind w:left="2097" w:hanging="848"/>
      </w:pPr>
      <w:rPr>
        <w:rFonts w:hint="default"/>
      </w:rPr>
    </w:lvl>
    <w:lvl w:ilvl="5" w:tplc="68480950">
      <w:numFmt w:val="bullet"/>
      <w:lvlText w:val="•"/>
      <w:lvlJc w:val="left"/>
      <w:pPr>
        <w:ind w:left="2596" w:hanging="848"/>
      </w:pPr>
      <w:rPr>
        <w:rFonts w:hint="default"/>
      </w:rPr>
    </w:lvl>
    <w:lvl w:ilvl="6" w:tplc="80302664">
      <w:numFmt w:val="bullet"/>
      <w:lvlText w:val="•"/>
      <w:lvlJc w:val="left"/>
      <w:pPr>
        <w:ind w:left="3095" w:hanging="848"/>
      </w:pPr>
      <w:rPr>
        <w:rFonts w:hint="default"/>
      </w:rPr>
    </w:lvl>
    <w:lvl w:ilvl="7" w:tplc="4B5C7B80">
      <w:numFmt w:val="bullet"/>
      <w:lvlText w:val="•"/>
      <w:lvlJc w:val="left"/>
      <w:pPr>
        <w:ind w:left="3594" w:hanging="848"/>
      </w:pPr>
      <w:rPr>
        <w:rFonts w:hint="default"/>
      </w:rPr>
    </w:lvl>
    <w:lvl w:ilvl="8" w:tplc="7AC8D8D8">
      <w:numFmt w:val="bullet"/>
      <w:lvlText w:val="•"/>
      <w:lvlJc w:val="left"/>
      <w:pPr>
        <w:ind w:left="4094" w:hanging="848"/>
      </w:pPr>
      <w:rPr>
        <w:rFonts w:hint="default"/>
      </w:rPr>
    </w:lvl>
  </w:abstractNum>
  <w:abstractNum w:abstractNumId="4">
    <w:nsid w:val="7D242431"/>
    <w:multiLevelType w:val="hybridMultilevel"/>
    <w:tmpl w:val="E91A2906"/>
    <w:lvl w:ilvl="0" w:tplc="2D8C9DA6">
      <w:start w:val="8"/>
      <w:numFmt w:val="decimal"/>
      <w:lvlText w:val="%1"/>
      <w:lvlJc w:val="left"/>
      <w:pPr>
        <w:ind w:left="655" w:hanging="552"/>
      </w:pPr>
      <w:rPr>
        <w:rFonts w:hint="default"/>
      </w:rPr>
    </w:lvl>
    <w:lvl w:ilvl="1" w:tplc="79F663F4">
      <w:numFmt w:val="none"/>
      <w:lvlText w:val=""/>
      <w:lvlJc w:val="left"/>
      <w:pPr>
        <w:tabs>
          <w:tab w:val="num" w:pos="360"/>
        </w:tabs>
      </w:pPr>
    </w:lvl>
    <w:lvl w:ilvl="2" w:tplc="FA94B95C">
      <w:numFmt w:val="none"/>
      <w:lvlText w:val=""/>
      <w:lvlJc w:val="left"/>
      <w:pPr>
        <w:tabs>
          <w:tab w:val="num" w:pos="360"/>
        </w:tabs>
      </w:pPr>
    </w:lvl>
    <w:lvl w:ilvl="3" w:tplc="9A808D9E">
      <w:numFmt w:val="none"/>
      <w:lvlText w:val=""/>
      <w:lvlJc w:val="left"/>
      <w:pPr>
        <w:tabs>
          <w:tab w:val="num" w:pos="360"/>
        </w:tabs>
      </w:pPr>
    </w:lvl>
    <w:lvl w:ilvl="4" w:tplc="8C60AF70">
      <w:numFmt w:val="bullet"/>
      <w:lvlText w:val="•"/>
      <w:lvlJc w:val="left"/>
      <w:pPr>
        <w:ind w:left="2137" w:hanging="824"/>
      </w:pPr>
      <w:rPr>
        <w:rFonts w:hint="default"/>
      </w:rPr>
    </w:lvl>
    <w:lvl w:ilvl="5" w:tplc="F51CE65C">
      <w:numFmt w:val="bullet"/>
      <w:lvlText w:val="•"/>
      <w:lvlJc w:val="left"/>
      <w:pPr>
        <w:ind w:left="2630" w:hanging="824"/>
      </w:pPr>
      <w:rPr>
        <w:rFonts w:hint="default"/>
      </w:rPr>
    </w:lvl>
    <w:lvl w:ilvl="6" w:tplc="EB26A498">
      <w:numFmt w:val="bullet"/>
      <w:lvlText w:val="•"/>
      <w:lvlJc w:val="left"/>
      <w:pPr>
        <w:ind w:left="3122" w:hanging="824"/>
      </w:pPr>
      <w:rPr>
        <w:rFonts w:hint="default"/>
      </w:rPr>
    </w:lvl>
    <w:lvl w:ilvl="7" w:tplc="C54EDBC4">
      <w:numFmt w:val="bullet"/>
      <w:lvlText w:val="•"/>
      <w:lvlJc w:val="left"/>
      <w:pPr>
        <w:ind w:left="3615" w:hanging="824"/>
      </w:pPr>
      <w:rPr>
        <w:rFonts w:hint="default"/>
      </w:rPr>
    </w:lvl>
    <w:lvl w:ilvl="8" w:tplc="77649E4A">
      <w:numFmt w:val="bullet"/>
      <w:lvlText w:val="•"/>
      <w:lvlJc w:val="left"/>
      <w:pPr>
        <w:ind w:left="4107" w:hanging="82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1CC0"/>
    <w:rsid w:val="000B3E4A"/>
    <w:rsid w:val="002006F0"/>
    <w:rsid w:val="00457D51"/>
    <w:rsid w:val="004C3CE8"/>
    <w:rsid w:val="005878E6"/>
    <w:rsid w:val="005A1CC0"/>
    <w:rsid w:val="006355E0"/>
    <w:rsid w:val="009D6AF1"/>
    <w:rsid w:val="00B95CEA"/>
    <w:rsid w:val="00F83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1CC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1C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1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A1C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1</cp:revision>
  <dcterms:created xsi:type="dcterms:W3CDTF">2017-05-04T16:10:00Z</dcterms:created>
  <dcterms:modified xsi:type="dcterms:W3CDTF">2017-05-04T17:58:00Z</dcterms:modified>
</cp:coreProperties>
</file>